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FBA" w:rsidRDefault="00571FBA" w:rsidP="00571FBA">
      <w:pPr>
        <w:pStyle w:val="1"/>
        <w:rPr>
          <w:color w:val="000000" w:themeColor="text1"/>
        </w:rPr>
      </w:pPr>
      <w:r>
        <w:rPr>
          <w:color w:val="000000" w:themeColor="text1"/>
        </w:rPr>
        <w:t xml:space="preserve">                                  Открытый  урок на тему:</w:t>
      </w:r>
    </w:p>
    <w:p w:rsidR="002B4CE3" w:rsidRDefault="00571FBA" w:rsidP="00571FBA">
      <w:pPr>
        <w:pStyle w:val="1"/>
        <w:rPr>
          <w:color w:val="000000" w:themeColor="text1"/>
        </w:rPr>
      </w:pPr>
      <w:r>
        <w:rPr>
          <w:color w:val="000000" w:themeColor="text1"/>
        </w:rPr>
        <w:t xml:space="preserve">                          «</w:t>
      </w:r>
      <w:r w:rsidR="002B4CE3" w:rsidRPr="00571FBA">
        <w:rPr>
          <w:color w:val="000000" w:themeColor="text1"/>
        </w:rPr>
        <w:t xml:space="preserve"> Образование Дагестанской АССР</w:t>
      </w:r>
      <w:r>
        <w:rPr>
          <w:color w:val="000000" w:themeColor="text1"/>
        </w:rPr>
        <w:t>»</w:t>
      </w:r>
      <w:r w:rsidR="002B4CE3" w:rsidRPr="00571FBA">
        <w:rPr>
          <w:color w:val="000000" w:themeColor="text1"/>
        </w:rPr>
        <w:t>.</w:t>
      </w:r>
    </w:p>
    <w:p w:rsidR="00BF225A" w:rsidRPr="00BF225A" w:rsidRDefault="00BF225A" w:rsidP="00BF225A"/>
    <w:p w:rsidR="00571FBA" w:rsidRDefault="00BF225A" w:rsidP="00571FBA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</w:t>
      </w:r>
      <w:r w:rsidRPr="00BF225A">
        <w:rPr>
          <w:b/>
        </w:rPr>
        <w:t xml:space="preserve">Подготовила учитель истории: Махмудова </w:t>
      </w:r>
      <w:proofErr w:type="spellStart"/>
      <w:r w:rsidRPr="00BF225A">
        <w:rPr>
          <w:b/>
        </w:rPr>
        <w:t>Мислимат</w:t>
      </w:r>
      <w:proofErr w:type="spellEnd"/>
      <w:r w:rsidRPr="00BF225A">
        <w:rPr>
          <w:b/>
        </w:rPr>
        <w:t xml:space="preserve"> </w:t>
      </w:r>
      <w:proofErr w:type="spellStart"/>
      <w:r w:rsidRPr="00BF225A">
        <w:rPr>
          <w:b/>
        </w:rPr>
        <w:t>Гаджимирзоевна</w:t>
      </w:r>
      <w:proofErr w:type="spellEnd"/>
      <w:r w:rsidRPr="00BF225A">
        <w:rPr>
          <w:b/>
        </w:rPr>
        <w:t xml:space="preserve"> МКОУ «</w:t>
      </w:r>
      <w:proofErr w:type="spellStart"/>
      <w:r w:rsidRPr="00BF225A">
        <w:rPr>
          <w:b/>
        </w:rPr>
        <w:t>Герейхановская</w:t>
      </w:r>
      <w:proofErr w:type="spellEnd"/>
      <w:r w:rsidRPr="00BF225A">
        <w:rPr>
          <w:b/>
        </w:rPr>
        <w:t xml:space="preserve"> СОШ№2 </w:t>
      </w:r>
      <w:proofErr w:type="spellStart"/>
      <w:r w:rsidRPr="00BF225A">
        <w:rPr>
          <w:b/>
        </w:rPr>
        <w:t>им.М.Дибирова</w:t>
      </w:r>
      <w:proofErr w:type="spellEnd"/>
      <w:r w:rsidRPr="00BF225A">
        <w:rPr>
          <w:b/>
        </w:rPr>
        <w:t>».</w:t>
      </w:r>
    </w:p>
    <w:p w:rsidR="00BF225A" w:rsidRPr="00BF225A" w:rsidRDefault="00BF225A" w:rsidP="00571FBA">
      <w:pPr>
        <w:rPr>
          <w:b/>
        </w:rPr>
      </w:pPr>
    </w:p>
    <w:p w:rsidR="00571FBA" w:rsidRPr="00571FBA" w:rsidRDefault="00571FBA" w:rsidP="002B4C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18"/>
          <w:szCs w:val="18"/>
        </w:rPr>
      </w:pPr>
    </w:p>
    <w:p w:rsidR="002B4CE3" w:rsidRDefault="002B4CE3" w:rsidP="002B4C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571FBA">
        <w:rPr>
          <w:rFonts w:ascii="Arial" w:hAnsi="Arial" w:cs="Arial"/>
          <w:b/>
          <w:color w:val="000000"/>
          <w:sz w:val="18"/>
          <w:szCs w:val="18"/>
        </w:rPr>
        <w:t>Цель:</w:t>
      </w:r>
      <w:r>
        <w:rPr>
          <w:rFonts w:ascii="Arial" w:hAnsi="Arial" w:cs="Arial"/>
          <w:color w:val="000000"/>
          <w:sz w:val="18"/>
          <w:szCs w:val="18"/>
        </w:rPr>
        <w:t xml:space="preserve"> 1. Привить детям чувство любви к Родине, к</w:t>
      </w:r>
      <w:r w:rsidR="00571FBA">
        <w:rPr>
          <w:rFonts w:ascii="Arial" w:hAnsi="Arial" w:cs="Arial"/>
          <w:color w:val="000000"/>
          <w:sz w:val="18"/>
          <w:szCs w:val="18"/>
        </w:rPr>
        <w:t xml:space="preserve"> родному краю, воспитание патрио</w:t>
      </w:r>
      <w:r>
        <w:rPr>
          <w:rFonts w:ascii="Arial" w:hAnsi="Arial" w:cs="Arial"/>
          <w:color w:val="000000"/>
          <w:sz w:val="18"/>
          <w:szCs w:val="18"/>
        </w:rPr>
        <w:t>тизма.</w:t>
      </w:r>
    </w:p>
    <w:p w:rsidR="002B4CE3" w:rsidRDefault="00581273" w:rsidP="002B4C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</w:t>
      </w:r>
      <w:r w:rsidR="002B4CE3">
        <w:rPr>
          <w:rFonts w:ascii="Arial" w:hAnsi="Arial" w:cs="Arial"/>
          <w:color w:val="000000"/>
          <w:sz w:val="18"/>
          <w:szCs w:val="18"/>
        </w:rPr>
        <w:t>2. Пробудить интерес к истории родного края</w:t>
      </w:r>
    </w:p>
    <w:p w:rsidR="002B4CE3" w:rsidRDefault="00581273" w:rsidP="002B4C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</w:t>
      </w:r>
      <w:r w:rsidR="002B4CE3">
        <w:rPr>
          <w:rFonts w:ascii="Arial" w:hAnsi="Arial" w:cs="Arial"/>
          <w:color w:val="000000"/>
          <w:sz w:val="18"/>
          <w:szCs w:val="18"/>
        </w:rPr>
        <w:t>3. Приобщить учеников к прекрасному к богатому культурн</w:t>
      </w:r>
      <w:proofErr w:type="gramStart"/>
      <w:r w:rsidR="002B4CE3">
        <w:rPr>
          <w:rFonts w:ascii="Arial" w:hAnsi="Arial" w:cs="Arial"/>
          <w:color w:val="000000"/>
          <w:sz w:val="18"/>
          <w:szCs w:val="18"/>
        </w:rPr>
        <w:t>о-</w:t>
      </w:r>
      <w:proofErr w:type="gramEnd"/>
      <w:r w:rsidR="002B4CE3">
        <w:rPr>
          <w:rFonts w:ascii="Arial" w:hAnsi="Arial" w:cs="Arial"/>
          <w:color w:val="000000"/>
          <w:sz w:val="18"/>
          <w:szCs w:val="18"/>
        </w:rPr>
        <w:t xml:space="preserve"> историческому наследию малой Родины.</w:t>
      </w:r>
    </w:p>
    <w:p w:rsidR="00571FBA" w:rsidRDefault="00571FBA" w:rsidP="002B4C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571FBA" w:rsidRDefault="00571FBA" w:rsidP="002B4C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2B4CE3" w:rsidRDefault="002B4CE3" w:rsidP="002B4C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18"/>
          <w:szCs w:val="18"/>
        </w:rPr>
      </w:pPr>
      <w:r w:rsidRPr="00571FBA">
        <w:rPr>
          <w:rFonts w:ascii="Arial" w:hAnsi="Arial" w:cs="Arial"/>
          <w:b/>
          <w:color w:val="000000"/>
          <w:sz w:val="18"/>
          <w:szCs w:val="18"/>
        </w:rPr>
        <w:t>Ход урока</w:t>
      </w:r>
    </w:p>
    <w:p w:rsidR="00571FBA" w:rsidRPr="00571FBA" w:rsidRDefault="00571FBA" w:rsidP="002B4C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18"/>
          <w:szCs w:val="18"/>
        </w:rPr>
      </w:pPr>
    </w:p>
    <w:p w:rsidR="002B4CE3" w:rsidRPr="00581273" w:rsidRDefault="002B4CE3" w:rsidP="002B4CE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b/>
          <w:color w:val="000000"/>
          <w:sz w:val="18"/>
          <w:szCs w:val="18"/>
        </w:rPr>
      </w:pPr>
      <w:r w:rsidRPr="00581273">
        <w:rPr>
          <w:rFonts w:ascii="Arial" w:hAnsi="Arial" w:cs="Arial"/>
          <w:b/>
          <w:bCs/>
          <w:color w:val="000000"/>
          <w:sz w:val="18"/>
          <w:szCs w:val="18"/>
        </w:rPr>
        <w:t>Вступительное слово учителя.</w:t>
      </w:r>
    </w:p>
    <w:p w:rsidR="002B4CE3" w:rsidRDefault="002B4CE3" w:rsidP="002B4C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Н</w:t>
      </w:r>
      <w:r w:rsidR="00571FBA">
        <w:rPr>
          <w:rFonts w:ascii="Arial" w:hAnsi="Arial" w:cs="Arial"/>
          <w:color w:val="000000"/>
          <w:sz w:val="18"/>
          <w:szCs w:val="18"/>
        </w:rPr>
        <w:t>аша республика прошла путь от де</w:t>
      </w:r>
      <w:r>
        <w:rPr>
          <w:rFonts w:ascii="Arial" w:hAnsi="Arial" w:cs="Arial"/>
          <w:color w:val="000000"/>
          <w:sz w:val="18"/>
          <w:szCs w:val="18"/>
        </w:rPr>
        <w:t>кретного автономного образования в составе России к полноправной Республики Дагестан, имеющий равный статус со всеми другими субъектами Российской Федерации, став самой южной ее частью.</w:t>
      </w:r>
    </w:p>
    <w:p w:rsidR="002B4CE3" w:rsidRDefault="002B4CE3" w:rsidP="002B4C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Сег</w:t>
      </w:r>
      <w:r w:rsidR="00571FBA">
        <w:rPr>
          <w:rFonts w:ascii="Arial" w:hAnsi="Arial" w:cs="Arial"/>
          <w:color w:val="000000"/>
          <w:sz w:val="18"/>
          <w:szCs w:val="18"/>
        </w:rPr>
        <w:t>о</w:t>
      </w:r>
      <w:r>
        <w:rPr>
          <w:rFonts w:ascii="Arial" w:hAnsi="Arial" w:cs="Arial"/>
          <w:color w:val="000000"/>
          <w:sz w:val="18"/>
          <w:szCs w:val="18"/>
        </w:rPr>
        <w:t>д</w:t>
      </w:r>
      <w:r w:rsidR="00571FBA">
        <w:rPr>
          <w:rFonts w:ascii="Arial" w:hAnsi="Arial" w:cs="Arial"/>
          <w:color w:val="000000"/>
          <w:sz w:val="18"/>
          <w:szCs w:val="18"/>
        </w:rPr>
        <w:t>н</w:t>
      </w:r>
      <w:r>
        <w:rPr>
          <w:rFonts w:ascii="Arial" w:hAnsi="Arial" w:cs="Arial"/>
          <w:color w:val="000000"/>
          <w:sz w:val="18"/>
          <w:szCs w:val="18"/>
        </w:rPr>
        <w:t xml:space="preserve">я мы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поговорим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как Дагестан прошел этот путь.</w:t>
      </w:r>
    </w:p>
    <w:p w:rsidR="002B4CE3" w:rsidRDefault="002B4CE3" w:rsidP="002B4C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Вхождение Дагестана в состав России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было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не</w:t>
      </w:r>
      <w:r w:rsidR="00571FBA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простим процессом. Царской администрации пришлос</w:t>
      </w:r>
      <w:r w:rsidR="00571FBA">
        <w:rPr>
          <w:rFonts w:ascii="Arial" w:hAnsi="Arial" w:cs="Arial"/>
          <w:color w:val="000000"/>
          <w:sz w:val="18"/>
          <w:szCs w:val="18"/>
        </w:rPr>
        <w:t>ь приложить немало усилий по вовлече</w:t>
      </w:r>
      <w:r>
        <w:rPr>
          <w:rFonts w:ascii="Arial" w:hAnsi="Arial" w:cs="Arial"/>
          <w:color w:val="000000"/>
          <w:sz w:val="18"/>
          <w:szCs w:val="18"/>
        </w:rPr>
        <w:t>нию Дагестана в русло экономического и культурного развития империи. Важным аспектом в развитии Дагестанской области являлось появление национальной интеллигенции, чему способствовало открытие советских школ.</w:t>
      </w:r>
    </w:p>
    <w:p w:rsidR="002B4CE3" w:rsidRDefault="002B4CE3" w:rsidP="002B4C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В 1917году в Российской империи произошла революция, в Дагестане установилась советская власть. В 13 ноября 1920г. в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Тимир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-хан-Шуре прошел Чрезвычайный съезд народов Дагестана, на котором нарком по делам национальностей Иосиф Сталин провозгласил Декларацию о советской автономии Дагестана. А 20 января 1921г. Декрет ВЦИК было законодательно утверждено образование Дагестанской Автономной Советской социалистической республики – был принят Декрет об образовании в составе РСФСР Дагестанской АССР. В ее состав вошли 9 округов и территория Каспийского побережья. Позже состав Дагестанской АССР были переданы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Нагайский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Тарумовский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и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Кизлярский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районы.</w:t>
      </w:r>
    </w:p>
    <w:p w:rsidR="00571FBA" w:rsidRDefault="002B4CE3" w:rsidP="002B4C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Дагестанский народ сделал выбор в пользу государственного единства с Россией, это был самый </w:t>
      </w:r>
    </w:p>
    <w:p w:rsidR="002B4CE3" w:rsidRDefault="002B4CE3" w:rsidP="002B4C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правильный выбор с точки зрения самосохранения и саморазвития наших народов.</w:t>
      </w:r>
    </w:p>
    <w:p w:rsidR="00571FBA" w:rsidRDefault="00571FBA" w:rsidP="002B4C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571FBA" w:rsidRPr="00571FBA" w:rsidRDefault="002B4CE3" w:rsidP="00571FB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b/>
          <w:color w:val="000000"/>
          <w:sz w:val="18"/>
          <w:szCs w:val="18"/>
        </w:rPr>
      </w:pPr>
      <w:r w:rsidRPr="00571FBA">
        <w:rPr>
          <w:rFonts w:ascii="Arial" w:hAnsi="Arial" w:cs="Arial"/>
          <w:b/>
          <w:color w:val="000000"/>
          <w:sz w:val="18"/>
          <w:szCs w:val="18"/>
        </w:rPr>
        <w:t>Выступление ученика.</w:t>
      </w:r>
    </w:p>
    <w:p w:rsidR="002B4CE3" w:rsidRDefault="002B4CE3" w:rsidP="002B4C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Были сфор</w:t>
      </w:r>
      <w:r w:rsidR="00571FBA">
        <w:rPr>
          <w:rFonts w:ascii="Arial" w:hAnsi="Arial" w:cs="Arial"/>
          <w:color w:val="000000"/>
          <w:sz w:val="18"/>
          <w:szCs w:val="18"/>
        </w:rPr>
        <w:t>мированы и высшее органы власти</w:t>
      </w:r>
      <w:r>
        <w:rPr>
          <w:rFonts w:ascii="Arial" w:hAnsi="Arial" w:cs="Arial"/>
          <w:color w:val="000000"/>
          <w:sz w:val="18"/>
          <w:szCs w:val="18"/>
        </w:rPr>
        <w:t xml:space="preserve"> управления республик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и-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Центральный Исполнительный Комитет(ЦИК) и Совет Народных Комиссаров( СНК).</w:t>
      </w:r>
    </w:p>
    <w:p w:rsidR="002B4CE3" w:rsidRDefault="002B4CE3" w:rsidP="002B4C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Пре</w:t>
      </w:r>
      <w:r w:rsidR="00571FBA">
        <w:rPr>
          <w:rFonts w:ascii="Arial" w:hAnsi="Arial" w:cs="Arial"/>
          <w:color w:val="000000"/>
          <w:sz w:val="18"/>
          <w:szCs w:val="18"/>
        </w:rPr>
        <w:t>д</w:t>
      </w:r>
      <w:r>
        <w:rPr>
          <w:rFonts w:ascii="Arial" w:hAnsi="Arial" w:cs="Arial"/>
          <w:color w:val="000000"/>
          <w:sz w:val="18"/>
          <w:szCs w:val="18"/>
        </w:rPr>
        <w:t xml:space="preserve">седателем ЦИК был избран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Нажмудин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Самурский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, а первое правительство республики возглавил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Джалалетдин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Коркмасов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. 5 декабря 1921г. на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Вседагестанском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Учредительном съезде Советов, приняло первую в истории республики Конституцию. За годы Советской власти Дагестан стал республикой с развитой промышленностью и многоотраслевым сельским хозяйством. В развитии экономики большую роль играли электроэнергия и</w:t>
      </w:r>
      <w:r w:rsidR="00571FBA">
        <w:rPr>
          <w:rFonts w:ascii="Arial" w:hAnsi="Arial" w:cs="Arial"/>
          <w:color w:val="000000"/>
          <w:sz w:val="18"/>
          <w:szCs w:val="18"/>
        </w:rPr>
        <w:t xml:space="preserve"> нефтедобывающие отрасли, машино</w:t>
      </w:r>
      <w:r>
        <w:rPr>
          <w:rFonts w:ascii="Arial" w:hAnsi="Arial" w:cs="Arial"/>
          <w:color w:val="000000"/>
          <w:sz w:val="18"/>
          <w:szCs w:val="18"/>
        </w:rPr>
        <w:t>строение</w:t>
      </w:r>
      <w:proofErr w:type="gramStart"/>
      <w:r w:rsidR="00571FBA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.</w:t>
      </w:r>
      <w:proofErr w:type="gramEnd"/>
      <w:r>
        <w:rPr>
          <w:rFonts w:ascii="Arial" w:hAnsi="Arial" w:cs="Arial"/>
          <w:color w:val="000000"/>
          <w:sz w:val="18"/>
          <w:szCs w:val="18"/>
        </w:rPr>
        <w:t>В советский период были построены десятки крупных промышленных предприятий, красивые школы, больницы, жилые дома, парки и профессиональные театры.</w:t>
      </w:r>
    </w:p>
    <w:p w:rsidR="00571FBA" w:rsidRDefault="00571FBA" w:rsidP="002B4C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2B4CE3" w:rsidRPr="00571FBA" w:rsidRDefault="002B4CE3" w:rsidP="002B4CE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b/>
          <w:color w:val="000000"/>
          <w:sz w:val="18"/>
          <w:szCs w:val="18"/>
        </w:rPr>
      </w:pPr>
      <w:r w:rsidRPr="00571FBA">
        <w:rPr>
          <w:rFonts w:ascii="Arial" w:hAnsi="Arial" w:cs="Arial"/>
          <w:b/>
          <w:color w:val="000000"/>
          <w:sz w:val="18"/>
          <w:szCs w:val="18"/>
        </w:rPr>
        <w:t>Выступление 2 – го ученика.</w:t>
      </w:r>
    </w:p>
    <w:p w:rsidR="002B4CE3" w:rsidRDefault="002B4CE3" w:rsidP="002B4C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Клятва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данная в 1920г. на чрезвычайном съезде народов Дагестана о дружбе и братстве солидарности с народами СССР, горцы</w:t>
      </w:r>
    </w:p>
    <w:p w:rsidR="002B4CE3" w:rsidRDefault="002B4CE3" w:rsidP="002B4C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Дагестана сдержали в тяжелые годы Великой Отечественной войны. Сотни тысяч дагестанцев встали на защиту своей Родины и защитили не только себя, но и многие народы мира от порабощения. В Дагестане 59 Героев Советского Союза и России, потому что дагестанцы всегда были мужественными воина</w:t>
      </w:r>
      <w:r w:rsidR="00BF225A">
        <w:rPr>
          <w:rFonts w:ascii="Arial" w:hAnsi="Arial" w:cs="Arial"/>
          <w:color w:val="000000"/>
          <w:sz w:val="18"/>
          <w:szCs w:val="18"/>
        </w:rPr>
        <w:t>ми, патриотами своей страны. Подт</w:t>
      </w:r>
      <w:r>
        <w:rPr>
          <w:rFonts w:ascii="Arial" w:hAnsi="Arial" w:cs="Arial"/>
          <w:color w:val="000000"/>
          <w:sz w:val="18"/>
          <w:szCs w:val="18"/>
        </w:rPr>
        <w:t>вердил народы Дагестана свой выбор и в период распада СССР, оставшись в составе Российской Федерации.</w:t>
      </w:r>
    </w:p>
    <w:p w:rsidR="00571FBA" w:rsidRDefault="00571FBA" w:rsidP="002B4C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2B4CE3" w:rsidRPr="00571FBA" w:rsidRDefault="002B4CE3" w:rsidP="002B4CE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b/>
          <w:color w:val="000000"/>
          <w:sz w:val="18"/>
          <w:szCs w:val="18"/>
        </w:rPr>
      </w:pPr>
      <w:r w:rsidRPr="00571FBA">
        <w:rPr>
          <w:rFonts w:ascii="Arial" w:hAnsi="Arial" w:cs="Arial"/>
          <w:b/>
          <w:color w:val="000000"/>
          <w:sz w:val="18"/>
          <w:szCs w:val="18"/>
        </w:rPr>
        <w:t>Выступление учителя.</w:t>
      </w:r>
    </w:p>
    <w:p w:rsidR="002B4CE3" w:rsidRDefault="00BF225A" w:rsidP="002B4C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Родина! Это самое ве</w:t>
      </w:r>
      <w:r w:rsidR="002B4CE3">
        <w:rPr>
          <w:rFonts w:ascii="Arial" w:hAnsi="Arial" w:cs="Arial"/>
          <w:color w:val="000000"/>
          <w:sz w:val="18"/>
          <w:szCs w:val="18"/>
        </w:rPr>
        <w:t>ликое, самое близкое и дорогое, что есть у человека. Большая она у него или маленькая, тоже зависит от самого человека, от его знаний, умения понимать, любить и беречь Родину. Любовь к Родине сравнивают с любовью к матери.</w:t>
      </w:r>
    </w:p>
    <w:p w:rsidR="002B4CE3" w:rsidRDefault="002B4CE3" w:rsidP="002B4C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Поэтому давайте расширим наше знание о родине. И вспомним основные символы Дагестана.</w:t>
      </w:r>
    </w:p>
    <w:p w:rsidR="00571FBA" w:rsidRDefault="00571FBA" w:rsidP="002B4C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2B4CE3" w:rsidRPr="00571FBA" w:rsidRDefault="002B4CE3" w:rsidP="002B4CE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b/>
          <w:color w:val="000000"/>
          <w:sz w:val="18"/>
          <w:szCs w:val="18"/>
        </w:rPr>
      </w:pPr>
      <w:r w:rsidRPr="00571FBA">
        <w:rPr>
          <w:rFonts w:ascii="Arial" w:hAnsi="Arial" w:cs="Arial"/>
          <w:b/>
          <w:color w:val="000000"/>
          <w:sz w:val="18"/>
          <w:szCs w:val="18"/>
        </w:rPr>
        <w:lastRenderedPageBreak/>
        <w:t>Выступление ученика.</w:t>
      </w:r>
    </w:p>
    <w:p w:rsidR="002B4CE3" w:rsidRDefault="002B4CE3" w:rsidP="002B4C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Государственный флаг Республики Дагестан является официальным государственным символом Республики Дагестан. Оно представляет собой прямоугольное полотнище из трех горизонтальных полос: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верхний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– зеленого, средней – синего и нижней – красного цвета. Зеленый олицетворяет жизнь, изобилия дагестанской земли и одновременно выступает как традиционный цвет ислама. Голубой (синий) – цвет моря, символизирует красоту и величие дагестанского народа. Красный – означает демократию, просветительскую силу человеческого разума в процессе созидания жизни, мужество и х</w:t>
      </w:r>
      <w:r w:rsidR="00BF225A">
        <w:rPr>
          <w:rFonts w:ascii="Arial" w:hAnsi="Arial" w:cs="Arial"/>
          <w:color w:val="000000"/>
          <w:sz w:val="18"/>
          <w:szCs w:val="18"/>
        </w:rPr>
        <w:t>рабрость населения Страны гор (Д</w:t>
      </w:r>
      <w:r>
        <w:rPr>
          <w:rFonts w:ascii="Arial" w:hAnsi="Arial" w:cs="Arial"/>
          <w:color w:val="000000"/>
          <w:sz w:val="18"/>
          <w:szCs w:val="18"/>
        </w:rPr>
        <w:t>агестан).</w:t>
      </w:r>
    </w:p>
    <w:p w:rsidR="00571FBA" w:rsidRDefault="00571FBA" w:rsidP="002B4C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2B4CE3" w:rsidRPr="00571FBA" w:rsidRDefault="002B4CE3" w:rsidP="002B4CE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b/>
          <w:color w:val="000000"/>
          <w:sz w:val="18"/>
          <w:szCs w:val="18"/>
        </w:rPr>
      </w:pPr>
      <w:r w:rsidRPr="00571FBA">
        <w:rPr>
          <w:rFonts w:ascii="Arial" w:hAnsi="Arial" w:cs="Arial"/>
          <w:b/>
          <w:color w:val="000000"/>
          <w:sz w:val="18"/>
          <w:szCs w:val="18"/>
        </w:rPr>
        <w:t>Выступление ученика.</w:t>
      </w:r>
    </w:p>
    <w:p w:rsidR="002B4CE3" w:rsidRDefault="002B4CE3" w:rsidP="002B4C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Государственный герб РД представляет собой круглый белого цвета геральдический щит, в центральной части к</w:t>
      </w:r>
      <w:r w:rsidR="00BF225A">
        <w:rPr>
          <w:rFonts w:ascii="Arial" w:hAnsi="Arial" w:cs="Arial"/>
          <w:color w:val="000000"/>
          <w:sz w:val="18"/>
          <w:szCs w:val="18"/>
        </w:rPr>
        <w:t>о</w:t>
      </w:r>
      <w:r>
        <w:rPr>
          <w:rFonts w:ascii="Arial" w:hAnsi="Arial" w:cs="Arial"/>
          <w:color w:val="000000"/>
          <w:sz w:val="18"/>
          <w:szCs w:val="18"/>
        </w:rPr>
        <w:t>торого изображен золотой орел. Над ним помещено</w:t>
      </w:r>
      <w:r w:rsidR="00BF225A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изображение золотого солнца</w:t>
      </w:r>
      <w:r w:rsidR="00BF225A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в виде диска, окаймленного спиральным орнаментом,</w:t>
      </w:r>
      <w:r w:rsidR="00BF225A">
        <w:rPr>
          <w:rFonts w:ascii="Arial" w:hAnsi="Arial" w:cs="Arial"/>
          <w:color w:val="000000"/>
          <w:sz w:val="18"/>
          <w:szCs w:val="18"/>
        </w:rPr>
        <w:t xml:space="preserve"> у основания щита расположены бы</w:t>
      </w:r>
      <w:r>
        <w:rPr>
          <w:rFonts w:ascii="Arial" w:hAnsi="Arial" w:cs="Arial"/>
          <w:color w:val="000000"/>
          <w:sz w:val="18"/>
          <w:szCs w:val="18"/>
        </w:rPr>
        <w:t>л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о-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золотого цвета</w:t>
      </w:r>
      <w:r w:rsidR="00BF225A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снежные вершины гор, равнина, море и в картуше – рукопожатие, с обеих сторон которых проходит зеленая</w:t>
      </w:r>
      <w:r w:rsidR="00BF225A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геральдическая лента</w:t>
      </w:r>
      <w:r w:rsidR="00BF225A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с надписью белыми буквами:» Республика Дагест</w:t>
      </w:r>
      <w:r w:rsidR="00BF225A">
        <w:rPr>
          <w:rFonts w:ascii="Arial" w:hAnsi="Arial" w:cs="Arial"/>
          <w:color w:val="000000"/>
          <w:sz w:val="18"/>
          <w:szCs w:val="18"/>
        </w:rPr>
        <w:t>ан». В верхней половине щит обра</w:t>
      </w:r>
      <w:r>
        <w:rPr>
          <w:rFonts w:ascii="Arial" w:hAnsi="Arial" w:cs="Arial"/>
          <w:color w:val="000000"/>
          <w:sz w:val="18"/>
          <w:szCs w:val="18"/>
        </w:rPr>
        <w:t>млен золотой полосой, в нижне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й-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двумя орнаментальными кантами: слева – синим, справа – красным. Герб Дагестана</w:t>
      </w:r>
      <w:r w:rsidR="00BF225A">
        <w:rPr>
          <w:rFonts w:ascii="Arial" w:hAnsi="Arial" w:cs="Arial"/>
          <w:color w:val="000000"/>
          <w:sz w:val="18"/>
          <w:szCs w:val="18"/>
        </w:rPr>
        <w:t xml:space="preserve"> отражает политическое, историка</w:t>
      </w:r>
      <w:r>
        <w:rPr>
          <w:rFonts w:ascii="Arial" w:hAnsi="Arial" w:cs="Arial"/>
          <w:color w:val="000000"/>
          <w:sz w:val="18"/>
          <w:szCs w:val="18"/>
        </w:rPr>
        <w:t xml:space="preserve"> – культурное единство более 30 родственных этносов. Орел в символике означает власть, верховенство, государственную прозорливость. Олицетворяет независимость и свободу, мужество и храбрости, гордости и стойкости, выносливости. Солнце в гербе олицетворяет жизнь, источник жизни, жизненную силу, богатство, плодородие. В </w:t>
      </w:r>
      <w:r w:rsidR="00BF225A">
        <w:rPr>
          <w:rFonts w:ascii="Arial" w:hAnsi="Arial" w:cs="Arial"/>
          <w:color w:val="000000"/>
          <w:sz w:val="18"/>
          <w:szCs w:val="18"/>
        </w:rPr>
        <w:t xml:space="preserve">целом солнце выражает идею </w:t>
      </w:r>
      <w:proofErr w:type="spellStart"/>
      <w:r w:rsidR="00BF225A">
        <w:rPr>
          <w:rFonts w:ascii="Arial" w:hAnsi="Arial" w:cs="Arial"/>
          <w:color w:val="000000"/>
          <w:sz w:val="18"/>
          <w:szCs w:val="18"/>
        </w:rPr>
        <w:t>жизнеутверждения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и процветания Дагестана. Авторы герба Дагестана заслуженный худ</w:t>
      </w:r>
      <w:r w:rsidR="00BF225A">
        <w:rPr>
          <w:rFonts w:ascii="Arial" w:hAnsi="Arial" w:cs="Arial"/>
          <w:color w:val="000000"/>
          <w:sz w:val="18"/>
          <w:szCs w:val="18"/>
        </w:rPr>
        <w:t>ожник РФ, засуженный деятель ис</w:t>
      </w:r>
      <w:r>
        <w:rPr>
          <w:rFonts w:ascii="Arial" w:hAnsi="Arial" w:cs="Arial"/>
          <w:color w:val="000000"/>
          <w:sz w:val="18"/>
          <w:szCs w:val="18"/>
        </w:rPr>
        <w:t>кус</w:t>
      </w:r>
      <w:r w:rsidR="00BF225A">
        <w:rPr>
          <w:rFonts w:ascii="Arial" w:hAnsi="Arial" w:cs="Arial"/>
          <w:color w:val="000000"/>
          <w:sz w:val="18"/>
          <w:szCs w:val="18"/>
        </w:rPr>
        <w:t>с</w:t>
      </w:r>
      <w:r>
        <w:rPr>
          <w:rFonts w:ascii="Arial" w:hAnsi="Arial" w:cs="Arial"/>
          <w:color w:val="000000"/>
          <w:sz w:val="18"/>
          <w:szCs w:val="18"/>
        </w:rPr>
        <w:t xml:space="preserve">тв ДАССР, член Союза художников России Шабанов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МагомедМагомедович</w:t>
      </w:r>
      <w:proofErr w:type="spellEnd"/>
      <w:r>
        <w:rPr>
          <w:rFonts w:ascii="Arial" w:hAnsi="Arial" w:cs="Arial"/>
          <w:color w:val="000000"/>
          <w:sz w:val="18"/>
          <w:szCs w:val="18"/>
        </w:rPr>
        <w:t>; ху</w:t>
      </w:r>
      <w:r w:rsidR="00BF225A">
        <w:rPr>
          <w:rFonts w:ascii="Arial" w:hAnsi="Arial" w:cs="Arial"/>
          <w:color w:val="000000"/>
          <w:sz w:val="18"/>
          <w:szCs w:val="18"/>
        </w:rPr>
        <w:t>дожник, заслуженный работник ку</w:t>
      </w:r>
      <w:r>
        <w:rPr>
          <w:rFonts w:ascii="Arial" w:hAnsi="Arial" w:cs="Arial"/>
          <w:color w:val="000000"/>
          <w:sz w:val="18"/>
          <w:szCs w:val="18"/>
        </w:rPr>
        <w:t>льтуры РД</w:t>
      </w:r>
      <w:proofErr w:type="gramStart"/>
      <w:r>
        <w:rPr>
          <w:rFonts w:ascii="Arial" w:hAnsi="Arial" w:cs="Arial"/>
          <w:color w:val="000000"/>
          <w:sz w:val="18"/>
          <w:szCs w:val="18"/>
        </w:rPr>
        <w:t xml:space="preserve"> ,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член Союза художников России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Балиев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Гамад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Рубенович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; историк и археолог , доктор исторических наук Гаджиев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Муртазали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Серажутдинович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; заслуженный художник РФ и член Союза художников России Мусаев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Абдулзагир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Бозгитович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</w:t>
      </w:r>
    </w:p>
    <w:p w:rsidR="00571FBA" w:rsidRDefault="00571FBA" w:rsidP="002B4C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571FBA" w:rsidRPr="00571FBA" w:rsidRDefault="002B4CE3" w:rsidP="00571FBA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b/>
          <w:color w:val="000000"/>
          <w:sz w:val="18"/>
          <w:szCs w:val="18"/>
        </w:rPr>
      </w:pPr>
      <w:r w:rsidRPr="00571FBA">
        <w:rPr>
          <w:rFonts w:ascii="Arial" w:hAnsi="Arial" w:cs="Arial"/>
          <w:b/>
          <w:color w:val="000000"/>
          <w:sz w:val="18"/>
          <w:szCs w:val="18"/>
        </w:rPr>
        <w:t>Выступление учителя</w:t>
      </w:r>
    </w:p>
    <w:p w:rsidR="002B4CE3" w:rsidRDefault="002B4CE3" w:rsidP="002B4C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Государствен</w:t>
      </w:r>
      <w:r w:rsidR="00BF225A">
        <w:rPr>
          <w:rFonts w:ascii="Arial" w:hAnsi="Arial" w:cs="Arial"/>
          <w:color w:val="000000"/>
          <w:sz w:val="18"/>
          <w:szCs w:val="18"/>
        </w:rPr>
        <w:t>н</w:t>
      </w:r>
      <w:r>
        <w:rPr>
          <w:rFonts w:ascii="Arial" w:hAnsi="Arial" w:cs="Arial"/>
          <w:color w:val="000000"/>
          <w:sz w:val="18"/>
          <w:szCs w:val="18"/>
        </w:rPr>
        <w:t>ый гим</w:t>
      </w:r>
      <w:r w:rsidR="00BF225A">
        <w:rPr>
          <w:rFonts w:ascii="Arial" w:hAnsi="Arial" w:cs="Arial"/>
          <w:color w:val="000000"/>
          <w:sz w:val="18"/>
          <w:szCs w:val="18"/>
        </w:rPr>
        <w:t>н</w:t>
      </w:r>
      <w:r>
        <w:rPr>
          <w:rFonts w:ascii="Arial" w:hAnsi="Arial" w:cs="Arial"/>
          <w:color w:val="000000"/>
          <w:sz w:val="18"/>
          <w:szCs w:val="18"/>
        </w:rPr>
        <w:t xml:space="preserve"> Республики Дагестан представляет собой музыкальное произведение, исполняемое в случаях, </w:t>
      </w:r>
      <w:r w:rsidR="00BF225A">
        <w:rPr>
          <w:rFonts w:ascii="Arial" w:hAnsi="Arial" w:cs="Arial"/>
          <w:color w:val="000000"/>
          <w:sz w:val="18"/>
          <w:szCs w:val="18"/>
        </w:rPr>
        <w:t>предусмотренных законом о госуда</w:t>
      </w:r>
      <w:r>
        <w:rPr>
          <w:rFonts w:ascii="Arial" w:hAnsi="Arial" w:cs="Arial"/>
          <w:color w:val="000000"/>
          <w:sz w:val="18"/>
          <w:szCs w:val="18"/>
        </w:rPr>
        <w:t>рственном гимне республики Дагестан.</w:t>
      </w:r>
    </w:p>
    <w:p w:rsidR="002B4CE3" w:rsidRDefault="002B4CE3" w:rsidP="002B4C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Прослушивания гимна РД.</w:t>
      </w:r>
    </w:p>
    <w:p w:rsidR="002B4CE3" w:rsidRDefault="002B4CE3" w:rsidP="002B4C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Спасибо что пришли на мой урок.</w:t>
      </w:r>
    </w:p>
    <w:p w:rsidR="002B4CE3" w:rsidRDefault="002B4CE3" w:rsidP="002B4C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2B4CE3" w:rsidRDefault="00E70589" w:rsidP="002B4C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350.25pt">
            <v:imagedata r:id="rId6" o:title="img30"/>
          </v:shape>
        </w:pict>
      </w:r>
      <w:r w:rsidR="00315EF0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5939790" cy="4448175"/>
            <wp:effectExtent l="0" t="0" r="0" b="0"/>
            <wp:docPr id="1" name="Рисунок 1" descr="C:\Users\1\Desktop\ДАССР\krasivye-kartinki-den-edinstva-narodov-dagestana-humoraf-ru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АССР\krasivye-kartinki-den-edinstva-narodov-dagestana-humoraf-ru-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589" w:rsidRDefault="00E70589">
      <w:pPr>
        <w:rPr>
          <w:lang w:val="en-US"/>
        </w:rPr>
      </w:pPr>
      <w:r>
        <w:lastRenderedPageBreak/>
        <w:pict>
          <v:shape id="_x0000_i1026" type="#_x0000_t75" style="width:467.7pt;height:262.7pt">
            <v:imagedata r:id="rId8" o:title="maxresdefault"/>
          </v:shape>
        </w:pict>
      </w:r>
      <w:r>
        <w:pict>
          <v:shape id="_x0000_i1027" type="#_x0000_t75" style="width:467.7pt;height:350.25pt">
            <v:imagedata r:id="rId9" o:title="slide-6"/>
          </v:shape>
        </w:pict>
      </w:r>
    </w:p>
    <w:p w:rsidR="00E70589" w:rsidRDefault="00E70589">
      <w:pPr>
        <w:rPr>
          <w:lang w:val="en-US"/>
        </w:rPr>
      </w:pPr>
    </w:p>
    <w:p w:rsidR="00E70589" w:rsidRDefault="00E70589">
      <w:pPr>
        <w:rPr>
          <w:lang w:val="en-US"/>
        </w:rPr>
      </w:pPr>
      <w:r>
        <w:lastRenderedPageBreak/>
        <w:pict>
          <v:shape id="_x0000_i1028" type="#_x0000_t75" style="width:413.2pt;height:322.4pt">
            <v:imagedata r:id="rId10" o:title="krasivye-kartinki-den-edinstva-narodov-dagestana-humoraf-ru-8"/>
          </v:shape>
        </w:pict>
      </w:r>
    </w:p>
    <w:p w:rsidR="00E70589" w:rsidRDefault="00E70589">
      <w:pPr>
        <w:rPr>
          <w:lang w:val="en-US"/>
        </w:rPr>
      </w:pPr>
      <w:r>
        <w:pict>
          <v:shape id="_x0000_i1031" type="#_x0000_t75" style="width:419.7pt;height:262.7pt">
            <v:imagedata r:id="rId11" o:title="IMG-20200125-WA0006"/>
          </v:shape>
        </w:pict>
      </w:r>
    </w:p>
    <w:p w:rsidR="00E70589" w:rsidRDefault="00E70589">
      <w:pPr>
        <w:rPr>
          <w:lang w:val="en-US"/>
        </w:rPr>
      </w:pPr>
      <w:bookmarkStart w:id="0" w:name="_GoBack"/>
      <w:bookmarkEnd w:id="0"/>
      <w:r>
        <w:lastRenderedPageBreak/>
        <w:pict>
          <v:shape id="_x0000_i1030" type="#_x0000_t75" style="width:467.7pt;height:227.05pt">
            <v:imagedata r:id="rId12" o:title="IMG-20200125-WA0004"/>
          </v:shape>
        </w:pict>
      </w:r>
    </w:p>
    <w:p w:rsidR="00E70589" w:rsidRDefault="00E70589">
      <w:pPr>
        <w:rPr>
          <w:lang w:val="en-US"/>
        </w:rPr>
      </w:pPr>
    </w:p>
    <w:p w:rsidR="00E70589" w:rsidRDefault="00E70589">
      <w:pPr>
        <w:rPr>
          <w:lang w:val="en-US"/>
        </w:rPr>
      </w:pPr>
    </w:p>
    <w:p w:rsidR="00E70589" w:rsidRDefault="00E70589">
      <w:pPr>
        <w:rPr>
          <w:lang w:val="en-US"/>
        </w:rPr>
      </w:pPr>
    </w:p>
    <w:p w:rsidR="006F6359" w:rsidRDefault="00E70589">
      <w:r>
        <w:pict>
          <v:shape id="_x0000_i1029" type="#_x0000_t75" style="width:457.95pt;height:198.5pt">
            <v:imagedata r:id="rId13" o:title="IMG-20200125-WA0005"/>
          </v:shape>
        </w:pict>
      </w:r>
    </w:p>
    <w:sectPr w:rsidR="006F6359" w:rsidSect="006F63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325026"/>
    <w:multiLevelType w:val="multilevel"/>
    <w:tmpl w:val="1EBA3F5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2A46EC"/>
    <w:multiLevelType w:val="multilevel"/>
    <w:tmpl w:val="056ECE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DA11E6"/>
    <w:multiLevelType w:val="multilevel"/>
    <w:tmpl w:val="B7F6FC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A74ADE"/>
    <w:multiLevelType w:val="multilevel"/>
    <w:tmpl w:val="BD9A55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471DC6"/>
    <w:multiLevelType w:val="multilevel"/>
    <w:tmpl w:val="052CB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523111"/>
    <w:multiLevelType w:val="multilevel"/>
    <w:tmpl w:val="35E858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757B66"/>
    <w:multiLevelType w:val="multilevel"/>
    <w:tmpl w:val="9F5C21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4CE3"/>
    <w:rsid w:val="002B4CE3"/>
    <w:rsid w:val="00315EF0"/>
    <w:rsid w:val="00571FBA"/>
    <w:rsid w:val="00581273"/>
    <w:rsid w:val="006F6359"/>
    <w:rsid w:val="00BF225A"/>
    <w:rsid w:val="00D22D35"/>
    <w:rsid w:val="00E70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359"/>
  </w:style>
  <w:style w:type="paragraph" w:styleId="1">
    <w:name w:val="heading 1"/>
    <w:basedOn w:val="a"/>
    <w:next w:val="a"/>
    <w:link w:val="10"/>
    <w:uiPriority w:val="9"/>
    <w:qFormat/>
    <w:rsid w:val="00571F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4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71F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315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5E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5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906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1</cp:lastModifiedBy>
  <cp:revision>7</cp:revision>
  <dcterms:created xsi:type="dcterms:W3CDTF">2020-01-23T15:35:00Z</dcterms:created>
  <dcterms:modified xsi:type="dcterms:W3CDTF">2020-01-25T08:53:00Z</dcterms:modified>
</cp:coreProperties>
</file>